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怎样分析农村阶级  蒙文</w:t>
      </w:r>
    </w:p>
    <w:p>
      <w:r>
        <w:rPr>
          <w:rFonts w:ascii="宋体" w:hAnsi="宋体" w:eastAsia="宋体"/>
          <w:sz w:val="24"/>
        </w:rPr>
        <w:t>毛泽东；毛泽东选集蒙文版出版委员会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怎样分析农村阶级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毛泽东；毛泽东选集蒙文版出版委员会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本书出售、求购地址：https://www.jiaokey.com/book/detail/40314500.html</w:t>
      </w:r>
    </w:p>
    <w:p>
      <w:r>
        <w:t>更多相关图书推荐：https://www.jiaokey.com</w:t>
      </w:r>
    </w:p>
    <w:p>
      <w:r>
        <w:t>毛泽东；毛泽东选集蒙文版出版委员会 其他作品：https://www.jiaokey.com/tag/毛泽东；毛泽东选集蒙文版出版委员会.html</w:t>
      </w:r>
    </w:p>
    <w:p>
      <w:r>
        <w:t>中央民族事务委员会 出版图书：https://www.jiaokey.com/tag/中央民族事务委员会.html</w:t>
      </w:r>
    </w:p>
    <w:p>
      <w:r>
        <w:t>关键词搜索：https://www.jiaokey.com/tag/怎样分析农村阶级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