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马铃薯丰产的新途径  蒙古文</w:t>
      </w:r>
    </w:p>
    <w:p>
      <w:r>
        <w:rPr>
          <w:rFonts w:ascii="宋体" w:hAnsi="宋体" w:eastAsia="宋体"/>
          <w:sz w:val="24"/>
        </w:rPr>
        <w:t>《马铃薯丰产的新途径》编写组；马雅斯古楞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马铃薯丰产的新途径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《马铃薯丰产的新途径》编写组；马雅斯古楞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本书出售、求购地址：https://www.jiaokey.com/book/detail/40312711.html</w:t>
      </w:r>
    </w:p>
    <w:p>
      <w:r>
        <w:t>更多相关图书推荐：https://www.jiaokey.com</w:t>
      </w:r>
    </w:p>
    <w:p>
      <w:r>
        <w:t>《马铃薯丰产的新途径》编写组；马雅斯古楞 其他作品：https://www.jiaokey.com/tag/《马铃薯丰产的新途径》编写组；马雅斯古楞.html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关键词搜索：https://www.jiaokey.com/tag/马铃薯丰产的新途径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