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书名：《民族区域自治实施纲要》讲话  维吾尔文</w:t>
      </w:r>
    </w:p>
    <w:p>
      <w:r>
        <w:t>作者：西北民族事务委员会</w:t>
      </w:r>
    </w:p>
    <w:p>
      <w:r>
        <w:t>出版社：</w:t>
      </w:r>
    </w:p>
    <w:p>
      <w:r>
        <w:t>出版日期：</w:t>
      </w:r>
    </w:p>
    <w:p>
      <w:r>
        <w:t>总页数：32</w:t>
      </w:r>
    </w:p>
    <w:p>
      <w:r>
        <w:t>更多请访问教客网: www.jiaokey.com</w:t>
      </w:r>
    </w:p>
    <w:p>
      <w:r>
        <w:t>《民族区域自治实施纲要》讲话  维吾尔文 评论地址：https://www.jiaokey.com/book/detail/40311636.html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