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暗杀斯木林的计划  蒙古文</w:t>
      </w:r>
    </w:p>
    <w:p>
      <w:r>
        <w:rPr>
          <w:rFonts w:ascii="宋体" w:hAnsi="宋体" w:eastAsia="宋体"/>
          <w:sz w:val="24"/>
        </w:rPr>
        <w:t>（日）桧山良昭；吴福厅，阿拉坦巴干，阿木古楞格日乐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暗杀斯木林的计划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（日）桧山良昭；吴福厅，阿拉坦巴干，阿木古楞格日乐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本书出售、求购地址：https://www.jiaokey.com/book/detail/40311616.html</w:t>
      </w:r>
    </w:p>
    <w:p>
      <w:r>
        <w:t>更多相关图书推荐：https://www.jiaokey.com</w:t>
      </w:r>
    </w:p>
    <w:p>
      <w:r>
        <w:t>（日）桧山良昭；吴福厅，阿拉坦巴干，阿木古楞格日乐 其他作品：https://www.jiaokey.com/tag/（日）桧山良昭；吴福厅，阿拉坦巴干，阿木古楞格日乐.html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关键词搜索：https://www.jiaokey.com/tag/暗杀斯木林的计划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