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本书出售、求购地址：https://www.jiaokey.com/book/detail/40311538.html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关键词搜索：https://www.jiaokey.com/tag/建设有中国特色的社会主义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