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民族团结讲话  维吾尔文</w:t>
      </w:r>
    </w:p>
    <w:p>
      <w:r>
        <w:rPr>
          <w:rFonts w:ascii="宋体" w:hAnsi="宋体" w:eastAsia="宋体"/>
          <w:sz w:val="24"/>
        </w:rPr>
        <w:t>《民族团结讲话》编写组；哈地尔·马合木提江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民族团结讲话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《民族团结讲话》编写组；哈地尔·马合木提江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本书出售、求购地址：https://www.jiaokey.com/book/detail/40311492.html</w:t>
      </w:r>
    </w:p>
    <w:p>
      <w:r>
        <w:t>更多相关图书推荐：https://www.jiaokey.com</w:t>
      </w:r>
    </w:p>
    <w:p>
      <w:r>
        <w:t>《民族团结讲话》编写组；哈地尔·马合木提江 其他作品：https://www.jiaokey.com/tag/《民族团结讲话》编写组；哈地尔·马合木提江.html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关键词搜索：https://www.jiaokey.com/tag/民族团结讲话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