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BRITANNICA:IN 32 VOLUMES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BRITANNICA:IN 32 VOLUMES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本书出售、求购地址：https://www.jiaokey.com/book/detail/40310761.html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BRITANNICA:IN 32 VOLUMES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