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  蒙古文</w:t>
      </w:r>
    </w:p>
    <w:p>
      <w:r>
        <w:rPr>
          <w:rFonts w:ascii="宋体" w:hAnsi="宋体" w:eastAsia="宋体"/>
          <w:sz w:val="24"/>
        </w:rPr>
        <w:t>列宁；蒙古人民共和国г·苏和巴托尔，д·达西道尔吉等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列宁；蒙古人民共和国г·苏和巴托尔，д·达西道尔吉等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本书出售、求购地址：https://www.jiaokey.com/book/detail/40308856.html</w:t>
      </w:r>
    </w:p>
    <w:p>
      <w:r>
        <w:t>更多相关图书推荐：https://www.jiaokey.com</w:t>
      </w:r>
    </w:p>
    <w:p>
      <w:r>
        <w:t>列宁；蒙古人民共和国г·苏和巴托尔，д·达西道尔吉等 其他作品：https://www.jiaokey.com/tag/列宁；蒙古人民共和国г·苏和巴托尔，д·达西道尔吉等.html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关键词搜索：https://www.jiaokey.com/tag/国家与革命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