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ECONOMICS AND AGRIBUSINESS SEVENTH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ECONOMICS AND AGRIBUSINESS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关键词搜索：https://www.jiaokey.com/tag/AGRICULTURAL ECONOMICS AND AGRIBUSINESS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