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WORKERS’ COMPENSATION LAWS OF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WORKERS’ COMPENSATION LAWS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本书出售、求购地址：https://www.jiaokey.com/book/detail/40303494.html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关键词搜索：https://www.jiaokey.com/tag/WORKERS’ COMPENSATION LAWS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