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EXTENSIVE READING 6</w:t>
      </w:r>
    </w:p>
    <w:p>
      <w:r>
        <w:rPr>
          <w:rFonts w:ascii="宋体" w:hAnsi="宋体" w:eastAsia="宋体"/>
          <w:sz w:val="24"/>
        </w:rPr>
        <w:t>曾肯干，陈道芳，胡斐佩等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EXTENSIVE READING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曾肯干，陈道芳，胡斐佩等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本书出售、求购地址：https://www.jiaokey.com/book/detail/40302425.html</w:t>
      </w:r>
    </w:p>
    <w:p>
      <w:r>
        <w:t>更多相关图书推荐：https://www.jiaokey.com</w:t>
      </w:r>
    </w:p>
    <w:p>
      <w:r>
        <w:t>曾肯干，陈道芳，胡斐佩等 其他作品：https://www.jiaokey.com/tag/曾肯干，陈道芳，胡斐佩等.html</w:t>
      </w:r>
    </w:p>
    <w:p>
      <w:r>
        <w:t>中国人民解放军外语学院 出版图书：https://www.jiaokey.com/tag/中国人民解放军外语学院.html</w:t>
      </w:r>
    </w:p>
    <w:p>
      <w:r>
        <w:t>关键词搜索：https://www.jiaokey.com/tag/EXTENSIVE READING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