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TESTING AND ANALYSIS(Theory and Practice)</w:t>
      </w:r>
    </w:p>
    <w:p>
      <w:r>
        <w:rPr>
          <w:rFonts w:ascii="宋体" w:hAnsi="宋体" w:eastAsia="宋体"/>
          <w:sz w:val="24"/>
        </w:rPr>
        <w:t>YUNG-LI LEE  JWO PAN  RICHARD B.HATHAWAY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TESTING AND ANALYSIS(Theory and Practice)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YUNG-LI LEE  JWO PAN  RICHARD B.HATHAWAY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本书出售、求购地址：https://www.jiaokey.com/book/detail/40298257.html</w:t>
      </w:r>
    </w:p>
    <w:p>
      <w:r>
        <w:t>更多相关图书推荐：https://www.jiaokey.com</w:t>
      </w:r>
    </w:p>
    <w:p>
      <w:r>
        <w:t>YUNG-LI LEE  JWO PAN  RICHARD B.HATHAWAY 其他作品：https://www.jiaokey.com/tag/YUNG-LI LEE  JWO PAN  RICHARD B.HATHAWAY.html</w:t>
      </w:r>
    </w:p>
    <w:p>
      <w:r>
        <w:t>关键词搜索：https://www.jiaokey.com/tag/FATIGUE TESTING AND ANALYSIS(Theory and Practice).html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