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Peak learning : how to create your lifelong education program for personal enlightenment and profess</w:t>
      </w:r>
    </w:p>
    <w:p>
      <w:r>
        <w:rPr>
          <w:rFonts w:ascii="宋体" w:hAnsi="宋体" w:eastAsia="宋体"/>
          <w:sz w:val="24"/>
        </w:rPr>
        <w:t>Jeremy P. Tarcher/Putnam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Peak learning : how to create your lifelong education program for personal enlightenment and profess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P. Tarcher/Putnam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本书出售、求购地址：https://www.jiaokey.com/book/detail/40297494.html</w:t>
      </w:r>
    </w:p>
    <w:p>
      <w:r>
        <w:t>更多相关图书推荐：https://www.jiaokey.com</w:t>
      </w:r>
    </w:p>
    <w:p>
      <w:r>
        <w:t>Jeremy P. Tarcher/Putnam 其他作品：https://www.jiaokey.com/tag/Jeremy P. Tarcher/Putnam.html</w:t>
      </w:r>
    </w:p>
    <w:p>
      <w:r>
        <w:t>关键词搜索：https://www.jiaokey.com/tag/Peak learning : how to create your lifelong education program for personal enlightenment and profess.html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