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INTERNATIONAL INTELLECTUAL PROPERTY LAW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INTERNATIONAL INTELLECTUAL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本书出售、求购地址：https://www.jiaokey.com/book/detail/40291429.html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关键词搜索：https://www.jiaokey.com/tag/BASICS OF INTERNATIONAL INTELLECTUAL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