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CONTRACTORS AND CONTRACTOR DIRECTIONS THEORY AND APPLICATIONS：A NEW APPROACH TO SOLVING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CONTRACTORS AND CONTRACTOR DIRECTIONS THEORY AND APPLICATIONS：A NEW APPROACH TO SOLVING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本书出售、求购地址：https://www.jiaokey.com/book/detail/40283825.html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关键词搜索：https://www.jiaokey.com/tag/CONTRACTORS AND CONTRACTOR DIRECTIONS THEORY AND APPLICATIONS：A NEW APPROACH TO SOLVING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