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VALUE-DISTRIBUTION THEORY(IN TWO PARTS) 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VALUE-DISTRIBUTION THEORY(IN TWO PARTS)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本书出售、求购地址：https://www.jiaokey.com/book/detail/40283711.html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关键词搜索：https://www.jiaokey.com/tag/VALUE-DISTRIBUTION THEORY(IN TWO PARTS)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