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AGREEMENTS:KEY ISSUES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AGREEMENTS:KEY ISSUES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本书出售、求购地址：https://www.jiaokey.com/book/detail/40282969.html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关键词搜索：https://www.jiaokey.com/tag/INTERNATIONAL INVESTMENT AGREEMENTS:KEY ISSUES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