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FABRIC:AMERICAN LIFE FROM 1607 TO 1877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FABRIC:AMERICAN LIFE FROM 1607 TO 1877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SOCIAL FABRIC:AMERICAN LIFE FROM 1607 TO 1877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