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STAATSALMANAK VOOR HET KONINKRIJK DER NEDERLANDEN 1916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STAATSALMANAK VOOR HET KONINKRIJK DER NEDERLANDEN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本书出售、求购地址：https://www.jiaokey.com/book/detail/40275342.html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关键词搜索：https://www.jiaokey.com/tag/STAATSALMANAK VOOR HET KONINKRIJK DER NEDERLANDEN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