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STAATSALMANAK VOOR HET KONINKRIJK DER NEDERLANDEN 1915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STAATSALMANAK VOOR HET KONINKRIJK DER NEDERLANDEN 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本书出售、求购地址：https://www.jiaokey.com/book/detail/40275341.html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关键词搜索：https://www.jiaokey.com/tag/STAATSALMANAK VOOR HET KONINKRIJK DER NEDERLANDEN 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