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XIII THE NINETEENTH CENTURY II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XIII THE NINETEENTH CENTURY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本书出售、求购地址：https://www.jiaokey.com/book/detail/40267979.html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XIII THE NINETEENTH CENTURY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