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LEVELS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LEVELS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本书出售、求购地址：https://www.jiaokey.com/book/detail/40265442.html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关键词搜索：https://www.jiaokey.com/tag/HIGHER LEVELS.html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