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PROGRESSIVE MUSIC SERIES FOR BASAL USE IN PRIMARY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PROGRESSIVE MUSIC SERIES FOR BASAL USE IN PRIMARY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本书出售、求购地址：https://www.jiaokey.com/book/detail/40265422.html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关键词搜索：https://www.jiaokey.com/tag/THE PROGRESSIVE MUSIC SERIES FOR BASAL USE IN PRIMARY.html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