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BUSINESS PART Ⅱ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BUSINESS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本书出售、求购地址：https://www.jiaokey.com/book/detail/40260246.html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关键词搜索：https://www.jiaokey.com/tag/PRINCIPLES OF BUSINESS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