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AutoCET-4听力篇  英文</w:t>
      </w:r>
    </w:p>
    <w:p>
      <w:r>
        <w:rPr>
          <w:rFonts w:ascii="宋体" w:hAnsi="宋体" w:eastAsia="宋体"/>
          <w:sz w:val="24"/>
        </w:rPr>
        <w:t>楚向群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AutoCET-4听力篇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  南开大学电子音像出版社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本书出售、求购地址：https://www.jiaokey.com/book/detail/40258387.html</w:t>
      </w:r>
    </w:p>
    <w:p>
      <w:r>
        <w:t>更多相关图书推荐：https://www.jiaokey.com</w:t>
      </w:r>
    </w:p>
    <w:p>
      <w:r>
        <w:t>楚向群 其他作品：https://www.jiaokey.com/tag/楚向群.html</w:t>
      </w:r>
    </w:p>
    <w:p>
      <w:r>
        <w:t>南开大学出版社  南开大学电子音像出版社 出版图书：https://www.jiaokey.com/tag/南开大学出版社  南开大学电子音像出版社.html</w:t>
      </w:r>
    </w:p>
    <w:p>
      <w:r>
        <w:t>关键词搜索：https://www.jiaokey.com/tag/AutoCET-4听力篇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