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现代英汉畜牧兽医大词典 eng</w:t>
      </w:r>
    </w:p>
    <w:p>
      <w:r>
        <w:rPr>
          <w:rFonts w:ascii="宋体" w:hAnsi="宋体" w:eastAsia="宋体"/>
          <w:sz w:val="24"/>
        </w:rPr>
        <w:t>张世英主编；杨本升，中国人民解放军农牧大学《现代英汉畜牧兽医大词典》编纂委员会编著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现代英汉畜牧兽医大词典 eng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张世英主编；杨本升，中国人民解放军农牧大学《现代英汉畜牧兽医大词典》编纂委员会编著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本书出售、求购地址：https://www.jiaokey.com/book/detail/40257058.html</w:t>
      </w:r>
    </w:p>
    <w:p>
      <w:r>
        <w:t>更多相关图书推荐：https://www.jiaokey.com</w:t>
      </w:r>
    </w:p>
    <w:p>
      <w:r>
        <w:t>张世英主编；杨本升，中国人民解放军农牧大学《现代英汉畜牧兽医大词典》编纂委员会编著 其他作品：https://www.jiaokey.com/tag/张世英主编；杨本升，中国人民解放军农牧大学《现代英汉畜牧兽医大词典》编纂委员会编著.html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关键词搜索：https://www.jiaokey.com/tag/现代英汉畜牧兽医大词典 eng.html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