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哈萨克语会话速成  哈萨克文</w:t>
      </w:r>
    </w:p>
    <w:p>
      <w:r>
        <w:rPr>
          <w:rFonts w:ascii="宋体" w:hAnsi="宋体" w:eastAsia="宋体"/>
          <w:sz w:val="24"/>
        </w:rPr>
        <w:t>刘长明  沙布尔  陈兆远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哈萨克语会话速成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  沙布尔  陈兆远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本书出售、求购地址：https://www.jiaokey.com/book/detail/40256134.html</w:t>
      </w:r>
    </w:p>
    <w:p>
      <w:r>
        <w:t>更多相关图书推荐：https://www.jiaokey.com</w:t>
      </w:r>
    </w:p>
    <w:p>
      <w:r>
        <w:t>刘长明  沙布尔  陈兆远 其他作品：https://www.jiaokey.com/tag/刘长明  沙布尔  陈兆远.html</w:t>
      </w:r>
    </w:p>
    <w:p>
      <w:r>
        <w:t>新疆人民出版社 出版图书：https://www.jiaokey.com/tag/新疆人民出版社.html</w:t>
      </w:r>
    </w:p>
    <w:p>
      <w:r>
        <w:t>关键词搜索：https://www.jiaokey.com/tag/哈萨克语会话速成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