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PUBLIC POLICY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关键词搜索：https://www.jiaokey.com/tag/ETHICS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