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  新时期文学理论  蒙古文</w:t>
      </w:r>
    </w:p>
    <w:p>
      <w:r>
        <w:t>作者：（蒙）乔·毕力格赛汗</w:t>
      </w:r>
    </w:p>
    <w:p>
      <w:r>
        <w:t>出版社：北京：民族出版社</w:t>
      </w:r>
    </w:p>
    <w:p>
      <w:r>
        <w:t>出版日期：2008</w:t>
      </w:r>
    </w:p>
    <w:p>
      <w:r>
        <w:t>总页数：177</w:t>
      </w:r>
    </w:p>
    <w:p>
      <w:r>
        <w:t>更多请访问教客网: www.jiaokey.com</w:t>
      </w:r>
    </w:p>
    <w:p>
      <w:r>
        <w:t>悟  新时期文学理论  蒙古文 评论地址：https://www.jiaokey.com/book/detail/40252597.html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