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WITH APPLICATIONS IN THE MANAGEMENT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WITH APPLICATIONS IN THE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本书出售、求购地址：https://www.jiaokey.com/book/detail/40251142.html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关键词搜索：https://www.jiaokey.com/tag/MATHEMATICS WITH APPLICATIONS IN THE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