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READING AND WRITING ACROSS:THE DISCIPLINES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READING AND WRITING ACROSS:THE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本书出售、求购地址：https://www.jiaokey.com/book/detail/40249820.html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关键词搜索：https://www.jiaokey.com/tag/CRITICAL READING AND WRITING ACROSS:THE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