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 SPEAKERS THEIR CONSTRUCTION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 SPEAKERS THEIR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本书出售、求购地址：https://www.jiaokey.com/book/detail/40249457.html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关键词搜索：https://www.jiaokey.com/tag/LOUD SPEAKERS THEIR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