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IN THE LEGAL PROCESS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IN THE LEGAL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本书出售、求购地址：https://www.jiaokey.com/book/detail/40248627.html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关键词搜索：https://www.jiaokey.com/tag/COMMUNICATION IN THE LEGAL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