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design and statistics for physical education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design and statistics for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本书出售、求购地址：https://www.jiaokey.com/book/detail/40241332.html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关键词搜索：https://www.jiaokey.com/tag/Research design and statistics for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