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Ivies in athens  The Deep Bond Between Two Great Sporting Traditions：The Olympic Games and The lvy League</w:t>
      </w:r>
    </w:p>
    <w:p>
      <w:r>
        <w:rPr>
          <w:rFonts w:ascii="宋体" w:hAnsi="宋体" w:eastAsia="宋体"/>
          <w:sz w:val="24"/>
        </w:rPr>
        <w:t>Jay V.Bavishi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Ivies in athens  The Deep Bond Between Two Great Sporting Traditions：The Olympic Games and The lvy League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V.Bavishi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本书出售、求购地址：https://www.jiaokey.com/book/detail/40240567.html</w:t>
      </w:r>
    </w:p>
    <w:p>
      <w:r>
        <w:t>更多相关图书推荐：https://www.jiaokey.com</w:t>
      </w:r>
    </w:p>
    <w:p>
      <w:r>
        <w:t>Jay V.Bavishi 其他作品：https://www.jiaokey.com/tag/Jay V.Bavishi.html</w:t>
      </w:r>
    </w:p>
    <w:p>
      <w:r>
        <w:t>关键词搜索：https://www.jiaokey.com/tag/Ivies in athens  The Deep Bond Between Two Great Sporting Traditions：The Olympic Games and The lvy League.html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