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VIII/1 STROMUNGSMECHANIK 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VIII/1 STROMUNGSMECHANIK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本书出售、求购地址：https://www.jiaokey.com/book/detail/40230328.html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VIII/1 STROMUNGSMECHANIK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