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零售商实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零售商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零售商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