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LECONS SUR LA THEORIE DES SPINEURS II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LECONS SUR LA THEORIE DES SPINEURS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本书出售、求购地址：https://www.jiaokey.com/book/detail/40228543.html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关键词搜索：https://www.jiaokey.com/tag/LECONS SUR LA THEORIE DES SPINEURS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