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MATHEMATICS IN THE ELEMENTARY AND THE SECONDARY SCHOOL NEW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MATHEMATICS IN THE ELEMENTARY AND THE SECONDARY SCHOOL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本书出售、求购地址：https://www.jiaokey.com/book/detail/40227359.html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TEACHING OF MATHEMATICS IN THE ELEMENTARY AND THE SECONDARY SCHOOL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