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CRIMINAL LAW OF ENGLAND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CRIMINAL LAW OF ENGLAND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本书出售、求购地址：https://www.jiaokey.com/book/detail/40223799.html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THE CRIMINAL LAW OF ENGLAND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