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POLICY AND THE PRICE LEVEL SECOND IMPRESSION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POLICY AND THE PRICE LEVEL SECOND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本书出售、求购地址：https://www.jiaokey.com/book/detail/40223061.html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关键词搜索：https://www.jiaokey.com/tag/BANKING POLICY AND THE PRICE LEVEL SECOND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