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VILLAGE COMMUNITY REPRINTED FROM THE FOURTH EDITION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VILLAGE COMMUNITY REPRINTED FROM THE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本书出售、求购地址：https://www.jiaokey.com/book/detail/40221540.html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ENGLISH VILLAGE COMMUNITY REPRINTED FROM THE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