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PROBLEMS OF WAGES AND THEIR REGULATION IN GREAT BRITAIN SINCE 1918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PROBLEMS OF WAGES AND THEIR REGULATION IN GREAT BRITAIN SINCE 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本书出售、求购地址：https://www.jiaokey.com/book/detail/40221507.html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关键词搜索：https://www.jiaokey.com/tag/SOME PROBLEMS OF WAGES AND THEIR REGULATION IN GREAT BRITAIN SINCE 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