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 THE TWENTIETH CENTURY THE HISTORY OF ITS INTERNATIONAL DEVELOPMENT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 THE TWENTIETH CENTURY THE HISTORY OF ITS INTERNATIONAL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本书出售、求购地址：https://www.jiaokey.com/book/detail/40221409.html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关键词搜索：https://www.jiaokey.com/tag/ECONOMICS IN THE TWENTIETH CENTURY THE HISTORY OF ITS INTERNATIONAL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