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DIPLOMATIC RELATIONS BETWEEN CHINA AND GERMANY SINCE 1898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DIPLOMATIC RELATIONS BETWEEN CHINA AND GERMANY SINCE 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本书出售、求购地址：https://www.jiaokey.com/book/detail/40220480.html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关键词搜索：https://www.jiaokey.com/tag/THE DIPLOMATIC RELATIONS BETWEEN CHINA AND GERMANY SINCE 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