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DEVELOPMENT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本书出售、求购地址：https://www.jiaokey.com/book/detail/40216521.html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关键词搜索：https://www.jiaokey.com/tag/ADOLESCENT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