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新版经济学  （上册）  （原书第十一版）</w:t>
      </w:r>
    </w:p>
    <w:p>
      <w:r>
        <w:rPr>
          <w:rFonts w:ascii="宋体" w:hAnsi="宋体" w:eastAsia="宋体"/>
          <w:sz w:val="24"/>
        </w:rPr>
        <w:t>P.A.サムェルソン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新版经济学  （上册）  （原书第十一版）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P.A.サムェルソン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本书出售、求购地址：https://www.jiaokey.com/book/detail/40216020.html</w:t>
      </w:r>
    </w:p>
    <w:p>
      <w:r>
        <w:t>更多相关图书推荐：https://www.jiaokey.com</w:t>
      </w:r>
    </w:p>
    <w:p>
      <w:r>
        <w:t>P.A.サムェルソン 其他作品：https://www.jiaokey.com/tag/P.A.サムェルソン.html</w:t>
      </w:r>
    </w:p>
    <w:p>
      <w:r>
        <w:t>株式会社岩波书店 出版图书：https://www.jiaokey.com/tag/株式会社岩波书店.html</w:t>
      </w:r>
    </w:p>
    <w:p>
      <w:r>
        <w:t>关键词搜索：https://www.jiaokey.com/tag/新版经济学  （上册）  （原书第十一版）.html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