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中国读本</w:t>
      </w:r>
    </w:p>
    <w:p>
      <w:r>
        <w:rPr>
          <w:rFonts w:ascii="宋体" w:hAnsi="宋体" w:eastAsia="宋体"/>
          <w:sz w:val="24"/>
        </w:rPr>
        <w:t>苏叔阳著；亚森·色依提，色依提·铁力瓦地，卡地尔·热合曼译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苏叔阳著；亚森·色依提，色依提·铁力瓦地，卡地尔·热合曼译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本书出售、求购地址：https://www.jiaokey.com/book/detail/40212445.html</w:t>
      </w:r>
    </w:p>
    <w:p>
      <w:r>
        <w:t>更多相关图书推荐：https://www.jiaokey.com</w:t>
      </w:r>
    </w:p>
    <w:p>
      <w:r>
        <w:t>苏叔阳著；亚森·色依提，色依提·铁力瓦地，卡地尔·热合曼译 其他作品：https://www.jiaokey.com/tag/苏叔阳著；亚森·色依提，色依提·铁力瓦地，卡地尔·热合曼译.html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