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ELEMENTAIRE D’HISTOIRE NATURELLE ZOOLOGIE CLASSIFICATION GENRE DE VIE ET UTILITE DES ANIMAUX 2E DE  1856</w:t>
      </w:r>
    </w:p>
    <w:p>
      <w:r>
        <w:rPr>
          <w:rFonts w:ascii="宋体" w:hAnsi="宋体" w:eastAsia="宋体"/>
          <w:sz w:val="24"/>
        </w:rPr>
        <w:t>E.MULSANT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ELEMENTAIRE D’HISTOIRE NATURELLE ZOOLOGIE CLASSIFICATION GENRE DE VIE ET UTILITE DES ANIMAUX 2E DE  1856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E.MULSANT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本书出售、求购地址：https://www.jiaokey.com/book/detail/40208532.html</w:t>
      </w:r>
    </w:p>
    <w:p>
      <w:r>
        <w:t>更多相关图书推荐：https://www.jiaokey.com</w:t>
      </w:r>
    </w:p>
    <w:p>
      <w:r>
        <w:t>E.MULSANT 其他作品：https://www.jiaokey.com/tag/E.MULSANT.html</w:t>
      </w:r>
    </w:p>
    <w:p>
      <w:r>
        <w:t>关键词搜索：https://www.jiaokey.com/tag/COURS ELEMENTAIRE D’HISTOIRE NATURELLE ZOOLOGIE CLASSIFICATION GENRE DE VIE ET UTILITE DES ANIMAUX 2E DE  1856.html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