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MARYLAND CLAM DREDGE ON THE MAINE COAST</w:t>
      </w:r>
    </w:p>
    <w:p>
      <w:r>
        <w:rPr>
          <w:rFonts w:ascii="宋体" w:hAnsi="宋体" w:eastAsia="宋体"/>
          <w:sz w:val="24"/>
        </w:rPr>
        <w:t>JOHN H.MATHIESON  MARINE ENGINEER AND PAUL DEROCHER TECHNICAL ENGINEER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MARYLAND CLAM DREDGE ON THE MAINE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H.MATHIESON  MARINE ENGINEER AND PAUL DEROCHER TECHNICAL ENGINEER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本书出售、求购地址：https://www.jiaokey.com/book/detail/40206248.html</w:t>
      </w:r>
    </w:p>
    <w:p>
      <w:r>
        <w:t>更多相关图书推荐：https://www.jiaokey.com</w:t>
      </w:r>
    </w:p>
    <w:p>
      <w:r>
        <w:t>JOHN H.MATHIESON  MARINE ENGINEER AND PAUL DEROCHER TECHNICAL ENGINEER 其他作品：https://www.jiaokey.com/tag/JOHN H.MATHIESON  MARINE ENGINEER AND PAUL DEROCHER TECHNICAL ENGINEER.html</w:t>
      </w:r>
    </w:p>
    <w:p>
      <w:r>
        <w:t>关键词搜索：https://www.jiaokey.com/tag/APPLICATION OF MARYLAND CLAM DREDGE ON THE MAINE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